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95A39" w14:textId="77777777" w:rsidR="00E80E1D" w:rsidRPr="00E80E1D" w:rsidRDefault="00E80E1D" w:rsidP="00E80E1D">
      <w:pPr>
        <w:widowControl w:val="0"/>
        <w:spacing w:after="0" w:line="240" w:lineRule="auto"/>
        <w:jc w:val="center"/>
        <w:rPr>
          <w:rFonts w:ascii="Times New Roman" w:eastAsia="Times New Roman" w:hAnsi="Times New Roman" w:cs="Times New Roman"/>
          <w:b/>
          <w:bCs/>
          <w:sz w:val="28"/>
          <w:szCs w:val="28"/>
          <w:lang w:val="kk-KZ" w:bidi="en-US"/>
        </w:rPr>
      </w:pPr>
      <w:bookmarkStart w:id="0" w:name="_Hlk202435641"/>
      <w:r w:rsidRPr="00E80E1D">
        <w:rPr>
          <w:rFonts w:ascii="Times New Roman" w:eastAsia="Times New Roman" w:hAnsi="Times New Roman" w:cs="Times New Roman"/>
          <w:b/>
          <w:bCs/>
          <w:sz w:val="28"/>
          <w:szCs w:val="28"/>
          <w:lang w:val="kk-KZ" w:bidi="en-US"/>
        </w:rPr>
        <w:t xml:space="preserve">«Аудиторлық қызмет саласындағы тәуекел дәрежесін бағалау </w:t>
      </w:r>
      <w:proofErr w:type="spellStart"/>
      <w:r w:rsidRPr="00E80E1D">
        <w:rPr>
          <w:rFonts w:ascii="Times New Roman" w:eastAsia="Times New Roman" w:hAnsi="Times New Roman" w:cs="Times New Roman"/>
          <w:b/>
          <w:bCs/>
          <w:sz w:val="28"/>
          <w:szCs w:val="28"/>
          <w:lang w:val="kk-KZ" w:bidi="en-US"/>
        </w:rPr>
        <w:t>өлшемшарттарын</w:t>
      </w:r>
      <w:proofErr w:type="spellEnd"/>
      <w:r w:rsidRPr="00E80E1D">
        <w:rPr>
          <w:rFonts w:ascii="Times New Roman" w:eastAsia="Times New Roman" w:hAnsi="Times New Roman" w:cs="Times New Roman"/>
          <w:b/>
          <w:bCs/>
          <w:sz w:val="28"/>
          <w:szCs w:val="28"/>
          <w:lang w:val="kk-KZ" w:bidi="en-US"/>
        </w:rPr>
        <w:t xml:space="preserve"> және тексеру парақтарын бекіту туралы» </w:t>
      </w:r>
    </w:p>
    <w:p w14:paraId="4806FA26" w14:textId="77777777" w:rsidR="00E80E1D" w:rsidRPr="00E80E1D" w:rsidRDefault="00E80E1D" w:rsidP="00E80E1D">
      <w:pPr>
        <w:widowControl w:val="0"/>
        <w:spacing w:after="0" w:line="240" w:lineRule="auto"/>
        <w:jc w:val="center"/>
        <w:rPr>
          <w:rFonts w:ascii="Times New Roman" w:eastAsia="Times New Roman" w:hAnsi="Times New Roman" w:cs="Times New Roman"/>
          <w:b/>
          <w:bCs/>
          <w:sz w:val="28"/>
          <w:szCs w:val="28"/>
          <w:lang w:val="kk-KZ" w:bidi="en-US"/>
        </w:rPr>
      </w:pPr>
      <w:r w:rsidRPr="00E80E1D">
        <w:rPr>
          <w:rFonts w:ascii="Times New Roman" w:eastAsia="Times New Roman" w:hAnsi="Times New Roman" w:cs="Times New Roman"/>
          <w:b/>
          <w:bCs/>
          <w:sz w:val="28"/>
          <w:szCs w:val="28"/>
          <w:lang w:val="kk-KZ" w:bidi="en-US"/>
        </w:rPr>
        <w:t xml:space="preserve">Қазақстан Республикасы Премьер-Министрінің бірінші орынбасары – Қазақстан Республикасы Қаржы министрінің 2019 жылғы 15 шілдедегі </w:t>
      </w:r>
    </w:p>
    <w:p w14:paraId="4EB75B8C" w14:textId="77777777" w:rsidR="00E80E1D" w:rsidRPr="00E80E1D" w:rsidRDefault="00E80E1D" w:rsidP="00E80E1D">
      <w:pPr>
        <w:widowControl w:val="0"/>
        <w:spacing w:after="0" w:line="240" w:lineRule="auto"/>
        <w:jc w:val="center"/>
        <w:rPr>
          <w:rFonts w:ascii="Times New Roman" w:eastAsia="Times New Roman" w:hAnsi="Times New Roman" w:cs="Times New Roman"/>
          <w:b/>
          <w:bCs/>
          <w:sz w:val="28"/>
          <w:szCs w:val="28"/>
          <w:lang w:val="kk-KZ" w:bidi="en-US"/>
        </w:rPr>
      </w:pPr>
      <w:r w:rsidRPr="00E80E1D">
        <w:rPr>
          <w:rFonts w:ascii="Times New Roman" w:eastAsia="Times New Roman" w:hAnsi="Times New Roman" w:cs="Times New Roman"/>
          <w:b/>
          <w:bCs/>
          <w:sz w:val="28"/>
          <w:szCs w:val="28"/>
          <w:lang w:val="kk-KZ" w:bidi="en-US"/>
        </w:rPr>
        <w:t>№ 724 және Қазақстан Республикасы Ұлттық экономика министрінің</w:t>
      </w:r>
    </w:p>
    <w:p w14:paraId="21A00402" w14:textId="6B3FD83B" w:rsidR="00E87D5E" w:rsidRPr="0092571F" w:rsidRDefault="00E80E1D" w:rsidP="00E80E1D">
      <w:pPr>
        <w:widowControl w:val="0"/>
        <w:spacing w:after="0" w:line="240" w:lineRule="auto"/>
        <w:jc w:val="center"/>
        <w:rPr>
          <w:rFonts w:ascii="Times New Roman" w:eastAsia="Times New Roman" w:hAnsi="Times New Roman" w:cs="Times New Roman"/>
          <w:b/>
          <w:bCs/>
          <w:sz w:val="28"/>
          <w:szCs w:val="28"/>
          <w:lang w:val="kk-KZ" w:bidi="en-US"/>
        </w:rPr>
      </w:pPr>
      <w:r w:rsidRPr="00E80E1D">
        <w:rPr>
          <w:rFonts w:ascii="Times New Roman" w:eastAsia="Times New Roman" w:hAnsi="Times New Roman" w:cs="Times New Roman"/>
          <w:b/>
          <w:bCs/>
          <w:sz w:val="28"/>
          <w:szCs w:val="28"/>
          <w:lang w:val="kk-KZ" w:bidi="en-US"/>
        </w:rPr>
        <w:t xml:space="preserve"> 2019 жылғы 16 шілдедегі № 65 бірлескен бұйрығына өзгеріс енгізу туралы»</w:t>
      </w:r>
    </w:p>
    <w:bookmarkEnd w:id="0"/>
    <w:p w14:paraId="12C694B9" w14:textId="77777777" w:rsidR="00E87D5E" w:rsidRPr="0092571F" w:rsidRDefault="00E87D5E" w:rsidP="00E87D5E">
      <w:pPr>
        <w:spacing w:after="0" w:line="240" w:lineRule="auto"/>
        <w:jc w:val="center"/>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түсіндірме жазба</w:t>
      </w:r>
    </w:p>
    <w:p w14:paraId="6744486F" w14:textId="02AA739F" w:rsidR="00E87D5E" w:rsidRPr="0092571F" w:rsidRDefault="00E87D5E" w:rsidP="00E87D5E">
      <w:pPr>
        <w:spacing w:after="0" w:line="240" w:lineRule="auto"/>
        <w:jc w:val="center"/>
        <w:rPr>
          <w:rFonts w:ascii="Times New Roman" w:eastAsia="Times New Roman" w:hAnsi="Times New Roman" w:cs="Times New Roman"/>
          <w:sz w:val="28"/>
          <w:szCs w:val="28"/>
          <w:lang w:val="kk-KZ" w:eastAsia="ru-RU"/>
        </w:rPr>
      </w:pPr>
      <w:r w:rsidRPr="0092571F">
        <w:rPr>
          <w:rFonts w:ascii="Times New Roman" w:eastAsia="Times New Roman" w:hAnsi="Times New Roman" w:cs="Times New Roman"/>
          <w:sz w:val="28"/>
          <w:szCs w:val="28"/>
          <w:lang w:val="kk-KZ" w:eastAsia="ru-RU"/>
        </w:rPr>
        <w:t>(бұдан әрі – Жоба)</w:t>
      </w:r>
    </w:p>
    <w:p w14:paraId="60224EAF" w14:textId="77777777" w:rsidR="009619A4" w:rsidRPr="0092571F" w:rsidRDefault="009619A4" w:rsidP="00E87D5E">
      <w:pPr>
        <w:spacing w:after="0" w:line="240" w:lineRule="auto"/>
        <w:jc w:val="center"/>
        <w:rPr>
          <w:rFonts w:ascii="Times New Roman" w:eastAsia="Times New Roman" w:hAnsi="Times New Roman" w:cs="Times New Roman"/>
          <w:sz w:val="28"/>
          <w:szCs w:val="28"/>
          <w:lang w:val="kk-KZ" w:eastAsia="ru-RU"/>
        </w:rPr>
      </w:pPr>
    </w:p>
    <w:p w14:paraId="419BB240" w14:textId="77777777" w:rsidR="00E87D5E" w:rsidRPr="0092571F" w:rsidRDefault="00E87D5E" w:rsidP="00E87D5E">
      <w:pPr>
        <w:widowControl w:val="0"/>
        <w:spacing w:after="0" w:line="240" w:lineRule="auto"/>
        <w:ind w:left="720" w:firstLine="709"/>
        <w:contextualSpacing/>
        <w:jc w:val="both"/>
        <w:rPr>
          <w:rFonts w:ascii="Times New Roman" w:eastAsia="Times New Roman" w:hAnsi="Times New Roman" w:cs="Times New Roman"/>
          <w:b/>
          <w:sz w:val="28"/>
          <w:szCs w:val="28"/>
          <w:lang w:val="kk-KZ" w:eastAsia="ru-RU"/>
        </w:rPr>
      </w:pPr>
    </w:p>
    <w:p w14:paraId="0D12189F" w14:textId="77777777" w:rsidR="00E87D5E" w:rsidRPr="0092571F" w:rsidRDefault="00E87D5E" w:rsidP="00E87D5E">
      <w:pPr>
        <w:spacing w:after="0" w:line="240" w:lineRule="auto"/>
        <w:ind w:firstLine="709"/>
        <w:jc w:val="both"/>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1. Әзірлеуші мемлекеттік органның атауы.</w:t>
      </w:r>
    </w:p>
    <w:p w14:paraId="0A47374C" w14:textId="77777777" w:rsidR="00E87D5E" w:rsidRPr="0092571F" w:rsidRDefault="00E87D5E" w:rsidP="00E87D5E">
      <w:pPr>
        <w:spacing w:after="0" w:line="240" w:lineRule="auto"/>
        <w:ind w:firstLine="709"/>
        <w:jc w:val="both"/>
        <w:rPr>
          <w:rFonts w:ascii="Times New Roman" w:eastAsia="Times New Roman" w:hAnsi="Times New Roman" w:cs="Times New Roman"/>
          <w:sz w:val="28"/>
          <w:szCs w:val="28"/>
          <w:lang w:val="kk-KZ" w:eastAsia="ru-RU"/>
        </w:rPr>
      </w:pPr>
      <w:r w:rsidRPr="0092571F">
        <w:rPr>
          <w:rFonts w:ascii="Times New Roman" w:eastAsia="Times New Roman" w:hAnsi="Times New Roman" w:cs="Times New Roman"/>
          <w:sz w:val="28"/>
          <w:szCs w:val="28"/>
          <w:lang w:val="kk-KZ" w:eastAsia="ru-RU"/>
        </w:rPr>
        <w:t>Қазақстан Республикасы Қаржы министрлігі.</w:t>
      </w:r>
    </w:p>
    <w:p w14:paraId="6921268A" w14:textId="77777777" w:rsidR="00E87D5E" w:rsidRPr="0092571F" w:rsidRDefault="00E87D5E" w:rsidP="00E87D5E">
      <w:pPr>
        <w:spacing w:after="0" w:line="240" w:lineRule="auto"/>
        <w:ind w:firstLine="709"/>
        <w:jc w:val="both"/>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37D0645C" w14:textId="74BEE3FA" w:rsidR="00E87D5E" w:rsidRPr="0092571F" w:rsidRDefault="0092571F" w:rsidP="00E87D5E">
      <w:pPr>
        <w:spacing w:after="0" w:line="240" w:lineRule="auto"/>
        <w:ind w:firstLine="709"/>
        <w:jc w:val="both"/>
        <w:rPr>
          <w:rFonts w:ascii="Times New Roman" w:eastAsia="Times New Roman" w:hAnsi="Times New Roman" w:cs="Times New Roman"/>
          <w:sz w:val="28"/>
          <w:szCs w:val="28"/>
          <w:lang w:val="kk-KZ" w:eastAsia="ru-RU"/>
        </w:rPr>
      </w:pPr>
      <w:r w:rsidRPr="0092571F">
        <w:rPr>
          <w:rFonts w:ascii="Times New Roman" w:eastAsia="Times New Roman" w:hAnsi="Times New Roman" w:cs="Times New Roman"/>
          <w:sz w:val="28"/>
          <w:szCs w:val="28"/>
          <w:lang w:val="kk-KZ" w:eastAsia="ru-RU"/>
        </w:rPr>
        <w:t>Жоба 2026 жылғы 15 наурызда республикалық референдумда қабылданған Қазақстан Республикасының Конституциясына сәйкес келтіру мақсатында әзірленді.</w:t>
      </w:r>
    </w:p>
    <w:p w14:paraId="50A6EA4C" w14:textId="77777777" w:rsidR="00E87D5E" w:rsidRPr="0092571F" w:rsidRDefault="00E87D5E" w:rsidP="00E87D5E">
      <w:pPr>
        <w:spacing w:after="0" w:line="240" w:lineRule="auto"/>
        <w:ind w:firstLine="709"/>
        <w:jc w:val="both"/>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1C465597" w14:textId="77777777" w:rsidR="00D860A7" w:rsidRDefault="00D860A7" w:rsidP="00E87D5E">
      <w:pPr>
        <w:spacing w:after="0" w:line="240" w:lineRule="auto"/>
        <w:ind w:firstLine="709"/>
        <w:jc w:val="both"/>
        <w:rPr>
          <w:rFonts w:ascii="Times New Roman" w:eastAsia="Times New Roman" w:hAnsi="Times New Roman" w:cs="Times New Roman"/>
          <w:sz w:val="28"/>
          <w:szCs w:val="28"/>
          <w:lang w:val="kk-KZ" w:eastAsia="ru-RU"/>
        </w:rPr>
      </w:pPr>
      <w:r w:rsidRPr="00D860A7">
        <w:rPr>
          <w:rFonts w:ascii="Times New Roman" w:eastAsia="Times New Roman" w:hAnsi="Times New Roman" w:cs="Times New Roman"/>
          <w:sz w:val="28"/>
          <w:szCs w:val="28"/>
          <w:lang w:val="kk-KZ" w:eastAsia="ru-RU"/>
        </w:rPr>
        <w:t xml:space="preserve">Жобаны қабылдау республикалық бюджеттен қаржы қаражатын бөлуді талап етпейді. </w:t>
      </w:r>
    </w:p>
    <w:p w14:paraId="31E09865" w14:textId="3D846C95" w:rsidR="00E87D5E" w:rsidRPr="0092571F" w:rsidRDefault="00E87D5E" w:rsidP="00E87D5E">
      <w:pPr>
        <w:spacing w:after="0" w:line="240" w:lineRule="auto"/>
        <w:ind w:firstLine="709"/>
        <w:jc w:val="both"/>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4. 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p>
    <w:p w14:paraId="104334D5" w14:textId="77777777" w:rsidR="00E87D5E" w:rsidRPr="0092571F" w:rsidRDefault="00E87D5E" w:rsidP="00E87D5E">
      <w:pPr>
        <w:spacing w:after="0" w:line="240" w:lineRule="auto"/>
        <w:ind w:firstLine="709"/>
        <w:jc w:val="both"/>
        <w:rPr>
          <w:rFonts w:ascii="Times New Roman" w:eastAsia="Times New Roman" w:hAnsi="Times New Roman" w:cs="Times New Roman"/>
          <w:sz w:val="28"/>
          <w:szCs w:val="28"/>
          <w:lang w:val="kk-KZ" w:eastAsia="ru-RU"/>
        </w:rPr>
      </w:pPr>
      <w:r w:rsidRPr="0092571F">
        <w:rPr>
          <w:rFonts w:ascii="Times New Roman" w:eastAsia="Times New Roman" w:hAnsi="Times New Roman" w:cs="Times New Roman"/>
          <w:sz w:val="28"/>
          <w:szCs w:val="28"/>
          <w:lang w:val="kk-KZ" w:eastAsia="ru-RU"/>
        </w:rPr>
        <w:t>Жобаны қабылдау теріс әлеуметтік-экономикалық немесе құқықтық салдарға әкеп соқпайды.</w:t>
      </w:r>
    </w:p>
    <w:p w14:paraId="7D4E968F" w14:textId="77777777" w:rsidR="00E87D5E" w:rsidRPr="0092571F" w:rsidRDefault="00E87D5E" w:rsidP="00E87D5E">
      <w:pPr>
        <w:spacing w:after="0" w:line="240" w:lineRule="auto"/>
        <w:ind w:firstLine="709"/>
        <w:jc w:val="both"/>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 xml:space="preserve">5. Әлеуетті </w:t>
      </w:r>
      <w:proofErr w:type="spellStart"/>
      <w:r w:rsidRPr="0092571F">
        <w:rPr>
          <w:rFonts w:ascii="Times New Roman" w:eastAsia="Times New Roman" w:hAnsi="Times New Roman" w:cs="Times New Roman"/>
          <w:b/>
          <w:bCs/>
          <w:sz w:val="28"/>
          <w:szCs w:val="28"/>
          <w:lang w:val="kk-KZ" w:eastAsia="ru-RU"/>
        </w:rPr>
        <w:t>стейкхолдерлер</w:t>
      </w:r>
      <w:proofErr w:type="spellEnd"/>
      <w:r w:rsidRPr="0092571F">
        <w:rPr>
          <w:rFonts w:ascii="Times New Roman" w:eastAsia="Times New Roman" w:hAnsi="Times New Roman" w:cs="Times New Roman"/>
          <w:b/>
          <w:bCs/>
          <w:sz w:val="28"/>
          <w:szCs w:val="28"/>
          <w:lang w:val="kk-KZ" w:eastAsia="ru-RU"/>
        </w:rPr>
        <w:t xml:space="preserve">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14:paraId="4AF2DB38" w14:textId="1082556E" w:rsidR="00E87D5E" w:rsidRPr="0092571F" w:rsidRDefault="00E87D5E" w:rsidP="00E87D5E">
      <w:pPr>
        <w:spacing w:after="0" w:line="240" w:lineRule="auto"/>
        <w:ind w:firstLine="709"/>
        <w:jc w:val="both"/>
        <w:rPr>
          <w:rFonts w:ascii="Times New Roman" w:eastAsia="Times New Roman" w:hAnsi="Times New Roman" w:cs="Times New Roman"/>
          <w:sz w:val="28"/>
          <w:szCs w:val="28"/>
          <w:lang w:val="kk-KZ" w:bidi="en-US"/>
        </w:rPr>
      </w:pPr>
      <w:r w:rsidRPr="0092571F">
        <w:rPr>
          <w:rFonts w:ascii="Times New Roman" w:eastAsia="Times New Roman" w:hAnsi="Times New Roman" w:cs="Times New Roman"/>
          <w:sz w:val="28"/>
          <w:szCs w:val="28"/>
          <w:lang w:val="kk-KZ" w:bidi="en-US"/>
        </w:rPr>
        <w:t>Жобаның мақсаты</w:t>
      </w:r>
      <w:r w:rsidR="0092571F" w:rsidRPr="0092571F">
        <w:rPr>
          <w:rFonts w:ascii="Times New Roman" w:eastAsia="Times New Roman" w:hAnsi="Times New Roman" w:cs="Times New Roman"/>
          <w:sz w:val="28"/>
          <w:szCs w:val="28"/>
          <w:lang w:val="kk-KZ" w:bidi="en-US"/>
        </w:rPr>
        <w:t xml:space="preserve"> 2026 жылғы 15 наурызда республикалық референдумда қабылданған Қазақстан Республикасының Конституциясына сәйкес келтіру мақсатында әзірленді.</w:t>
      </w:r>
    </w:p>
    <w:p w14:paraId="61D0C324" w14:textId="77777777" w:rsidR="00E87D5E" w:rsidRPr="0092571F" w:rsidRDefault="00E87D5E" w:rsidP="00E87D5E">
      <w:pPr>
        <w:spacing w:after="0" w:line="240" w:lineRule="auto"/>
        <w:ind w:firstLine="709"/>
        <w:jc w:val="both"/>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lastRenderedPageBreak/>
        <w:t>6. 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p>
    <w:p w14:paraId="6BEFA82C" w14:textId="25093CA0" w:rsidR="009619A4" w:rsidRPr="0092571F" w:rsidRDefault="009619A4" w:rsidP="00E87D5E">
      <w:pPr>
        <w:spacing w:after="0" w:line="240" w:lineRule="auto"/>
        <w:ind w:firstLine="709"/>
        <w:jc w:val="both"/>
        <w:rPr>
          <w:rFonts w:ascii="Times New Roman" w:eastAsia="Times New Roman" w:hAnsi="Times New Roman" w:cs="Times New Roman"/>
          <w:sz w:val="28"/>
          <w:szCs w:val="28"/>
          <w:lang w:val="kk-KZ" w:eastAsia="ru-RU"/>
        </w:rPr>
      </w:pPr>
      <w:r w:rsidRPr="0092571F">
        <w:rPr>
          <w:rFonts w:ascii="Times New Roman" w:eastAsia="Times New Roman" w:hAnsi="Times New Roman" w:cs="Times New Roman"/>
          <w:sz w:val="28"/>
          <w:szCs w:val="28"/>
          <w:lang w:val="kk-KZ" w:eastAsia="ru-RU"/>
        </w:rPr>
        <w:t>Жоқ.</w:t>
      </w:r>
    </w:p>
    <w:p w14:paraId="1276EC6E" w14:textId="77777777" w:rsidR="00E87D5E" w:rsidRPr="0092571F" w:rsidRDefault="00E87D5E" w:rsidP="00E87D5E">
      <w:pPr>
        <w:spacing w:after="0" w:line="240" w:lineRule="auto"/>
        <w:ind w:firstLine="709"/>
        <w:jc w:val="both"/>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7.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30465A7F" w14:textId="278665DE" w:rsidR="009619A4" w:rsidRPr="0092571F" w:rsidRDefault="009619A4" w:rsidP="00E87D5E">
      <w:pPr>
        <w:spacing w:after="0" w:line="240" w:lineRule="auto"/>
        <w:ind w:firstLine="709"/>
        <w:jc w:val="both"/>
        <w:rPr>
          <w:rFonts w:ascii="Times New Roman" w:eastAsia="Times New Roman" w:hAnsi="Times New Roman" w:cs="Times New Roman"/>
          <w:sz w:val="28"/>
          <w:szCs w:val="28"/>
          <w:lang w:val="kk-KZ" w:eastAsia="ru-RU"/>
        </w:rPr>
      </w:pPr>
      <w:r w:rsidRPr="0092571F">
        <w:rPr>
          <w:rFonts w:ascii="Times New Roman" w:eastAsia="Times New Roman" w:hAnsi="Times New Roman" w:cs="Times New Roman"/>
          <w:sz w:val="28"/>
          <w:szCs w:val="28"/>
          <w:lang w:val="kk-KZ" w:eastAsia="ru-RU"/>
        </w:rPr>
        <w:t>Сәйкес келеді.</w:t>
      </w:r>
    </w:p>
    <w:p w14:paraId="2B88FFA0" w14:textId="67CCA0EC" w:rsidR="00E87D5E" w:rsidRPr="0092571F" w:rsidRDefault="00E87D5E" w:rsidP="00E87D5E">
      <w:pPr>
        <w:spacing w:after="0" w:line="240" w:lineRule="auto"/>
        <w:ind w:firstLine="709"/>
        <w:jc w:val="both"/>
        <w:rPr>
          <w:rFonts w:ascii="Times New Roman" w:eastAsia="Times New Roman" w:hAnsi="Times New Roman" w:cs="Times New Roman"/>
          <w:b/>
          <w:bCs/>
          <w:sz w:val="28"/>
          <w:szCs w:val="28"/>
          <w:lang w:val="kk-KZ" w:eastAsia="ru-RU"/>
        </w:rPr>
      </w:pPr>
      <w:r w:rsidRPr="0092571F">
        <w:rPr>
          <w:rFonts w:ascii="Times New Roman" w:eastAsia="Times New Roman" w:hAnsi="Times New Roman" w:cs="Times New Roman"/>
          <w:b/>
          <w:bCs/>
          <w:sz w:val="28"/>
          <w:szCs w:val="28"/>
          <w:lang w:val="kk-KZ" w:eastAsia="ru-RU"/>
        </w:rPr>
        <w:t>8.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77D0C4CD" w14:textId="6E677BC5" w:rsidR="009619A4" w:rsidRPr="0092571F" w:rsidRDefault="009619A4" w:rsidP="009619A4">
      <w:pPr>
        <w:spacing w:after="0" w:line="240" w:lineRule="auto"/>
        <w:ind w:firstLine="709"/>
        <w:jc w:val="both"/>
        <w:rPr>
          <w:rFonts w:ascii="Times New Roman" w:eastAsia="Times New Roman" w:hAnsi="Times New Roman" w:cs="Times New Roman"/>
          <w:sz w:val="28"/>
          <w:szCs w:val="28"/>
          <w:lang w:val="kk-KZ" w:eastAsia="ru-RU"/>
        </w:rPr>
      </w:pPr>
      <w:r w:rsidRPr="0092571F">
        <w:rPr>
          <w:rFonts w:ascii="Times New Roman" w:eastAsia="Times New Roman" w:hAnsi="Times New Roman" w:cs="Times New Roman"/>
          <w:sz w:val="28"/>
          <w:szCs w:val="28"/>
          <w:lang w:val="kk-KZ" w:eastAsia="ru-RU"/>
        </w:rPr>
        <w:t>Талап етілмейді.</w:t>
      </w:r>
    </w:p>
    <w:p w14:paraId="7E74B5F6" w14:textId="1F1AF242" w:rsidR="00E87D5E" w:rsidRPr="0092571F" w:rsidRDefault="00E87D5E" w:rsidP="00E87D5E">
      <w:pPr>
        <w:spacing w:after="0" w:line="240" w:lineRule="auto"/>
        <w:ind w:firstLine="709"/>
        <w:jc w:val="both"/>
        <w:rPr>
          <w:rFonts w:ascii="Times New Roman" w:eastAsia="Times New Roman" w:hAnsi="Times New Roman" w:cs="Times New Roman"/>
          <w:b/>
          <w:sz w:val="28"/>
          <w:szCs w:val="28"/>
          <w:lang w:val="kk-KZ" w:eastAsia="ru-RU"/>
        </w:rPr>
      </w:pPr>
    </w:p>
    <w:p w14:paraId="0DCF1F4E" w14:textId="77777777" w:rsidR="00E87D5E" w:rsidRPr="0092571F" w:rsidRDefault="00E87D5E" w:rsidP="00E87D5E">
      <w:pPr>
        <w:widowControl w:val="0"/>
        <w:spacing w:after="0" w:line="240" w:lineRule="auto"/>
        <w:ind w:left="720"/>
        <w:contextualSpacing/>
        <w:jc w:val="both"/>
        <w:rPr>
          <w:rFonts w:ascii="Times New Roman" w:eastAsia="Times New Roman" w:hAnsi="Times New Roman" w:cs="Times New Roman"/>
          <w:b/>
          <w:sz w:val="28"/>
          <w:szCs w:val="28"/>
          <w:lang w:val="kk-KZ" w:eastAsia="ru-RU"/>
        </w:rPr>
      </w:pPr>
    </w:p>
    <w:p w14:paraId="5E758D2F" w14:textId="0F60C0BF" w:rsidR="00E87D5E" w:rsidRPr="0092571F" w:rsidRDefault="00E87D5E" w:rsidP="00E87D5E">
      <w:pPr>
        <w:widowControl w:val="0"/>
        <w:spacing w:after="0" w:line="240" w:lineRule="auto"/>
        <w:ind w:left="720"/>
        <w:contextualSpacing/>
        <w:jc w:val="both"/>
        <w:rPr>
          <w:rFonts w:ascii="Times New Roman" w:eastAsia="Times New Roman" w:hAnsi="Times New Roman" w:cs="Times New Roman"/>
          <w:b/>
          <w:sz w:val="28"/>
          <w:szCs w:val="28"/>
          <w:lang w:val="kk-KZ" w:eastAsia="ru-RU"/>
        </w:rPr>
      </w:pPr>
      <w:r w:rsidRPr="0092571F">
        <w:rPr>
          <w:rFonts w:ascii="Times New Roman" w:eastAsia="Times New Roman" w:hAnsi="Times New Roman" w:cs="Times New Roman"/>
          <w:b/>
          <w:sz w:val="28"/>
          <w:szCs w:val="28"/>
          <w:lang w:val="kk-KZ" w:eastAsia="ru-RU"/>
        </w:rPr>
        <w:t>Қазақстан Республикасының</w:t>
      </w:r>
    </w:p>
    <w:p w14:paraId="5EB636CA" w14:textId="77777777" w:rsidR="00E87D5E" w:rsidRPr="00E87D5E" w:rsidRDefault="00E87D5E" w:rsidP="00E87D5E">
      <w:pPr>
        <w:widowControl w:val="0"/>
        <w:spacing w:after="0" w:line="240" w:lineRule="auto"/>
        <w:ind w:left="720"/>
        <w:contextualSpacing/>
        <w:jc w:val="both"/>
        <w:rPr>
          <w:rFonts w:ascii="Times New Roman" w:eastAsia="Times New Roman" w:hAnsi="Times New Roman" w:cs="Times New Roman"/>
          <w:b/>
          <w:sz w:val="28"/>
          <w:szCs w:val="28"/>
          <w:lang w:val="kk-KZ" w:eastAsia="ru-RU"/>
        </w:rPr>
      </w:pPr>
      <w:r w:rsidRPr="0092571F">
        <w:rPr>
          <w:rFonts w:ascii="Times New Roman" w:eastAsia="Times New Roman" w:hAnsi="Times New Roman" w:cs="Times New Roman"/>
          <w:b/>
          <w:sz w:val="28"/>
          <w:szCs w:val="28"/>
          <w:lang w:val="kk-KZ" w:eastAsia="ru-RU"/>
        </w:rPr>
        <w:t xml:space="preserve">Қаржы министрі                                                                  М. </w:t>
      </w:r>
      <w:proofErr w:type="spellStart"/>
      <w:r w:rsidRPr="0092571F">
        <w:rPr>
          <w:rFonts w:ascii="Times New Roman" w:eastAsia="Times New Roman" w:hAnsi="Times New Roman" w:cs="Times New Roman"/>
          <w:b/>
          <w:sz w:val="28"/>
          <w:szCs w:val="28"/>
          <w:lang w:val="kk-KZ" w:eastAsia="ru-RU"/>
        </w:rPr>
        <w:t>Такиев</w:t>
      </w:r>
      <w:proofErr w:type="spellEnd"/>
    </w:p>
    <w:p w14:paraId="3AD0841A" w14:textId="77777777" w:rsidR="00E87D5E" w:rsidRPr="00E87D5E" w:rsidRDefault="00E87D5E" w:rsidP="00E87D5E">
      <w:pPr>
        <w:spacing w:after="0" w:line="240" w:lineRule="auto"/>
        <w:rPr>
          <w:lang w:val="kk-KZ"/>
        </w:rPr>
      </w:pPr>
    </w:p>
    <w:sectPr w:rsidR="00E87D5E" w:rsidRPr="00E87D5E" w:rsidSect="009619A4">
      <w:headerReference w:type="default" r:id="rId6"/>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A3CFE" w14:textId="77777777" w:rsidR="00187C82" w:rsidRDefault="00187C82" w:rsidP="009619A4">
      <w:pPr>
        <w:spacing w:after="0" w:line="240" w:lineRule="auto"/>
      </w:pPr>
      <w:r>
        <w:separator/>
      </w:r>
    </w:p>
  </w:endnote>
  <w:endnote w:type="continuationSeparator" w:id="0">
    <w:p w14:paraId="753AC59E" w14:textId="77777777" w:rsidR="00187C82" w:rsidRDefault="00187C82" w:rsidP="00961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12B5D" w14:textId="77777777" w:rsidR="00187C82" w:rsidRDefault="00187C82" w:rsidP="009619A4">
      <w:pPr>
        <w:spacing w:after="0" w:line="240" w:lineRule="auto"/>
      </w:pPr>
      <w:r>
        <w:separator/>
      </w:r>
    </w:p>
  </w:footnote>
  <w:footnote w:type="continuationSeparator" w:id="0">
    <w:p w14:paraId="24359A02" w14:textId="77777777" w:rsidR="00187C82" w:rsidRDefault="00187C82" w:rsidP="009619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057161"/>
      <w:docPartObj>
        <w:docPartGallery w:val="Page Numbers (Top of Page)"/>
        <w:docPartUnique/>
      </w:docPartObj>
    </w:sdtPr>
    <w:sdtEndPr>
      <w:rPr>
        <w:rFonts w:ascii="Times New Roman" w:hAnsi="Times New Roman" w:cs="Times New Roman"/>
        <w:sz w:val="24"/>
        <w:szCs w:val="24"/>
      </w:rPr>
    </w:sdtEndPr>
    <w:sdtContent>
      <w:p w14:paraId="7EF1F07C" w14:textId="0114EB84" w:rsidR="009619A4" w:rsidRPr="009619A4" w:rsidRDefault="009619A4">
        <w:pPr>
          <w:pStyle w:val="a3"/>
          <w:jc w:val="center"/>
          <w:rPr>
            <w:rFonts w:ascii="Times New Roman" w:hAnsi="Times New Roman" w:cs="Times New Roman"/>
            <w:sz w:val="24"/>
            <w:szCs w:val="24"/>
          </w:rPr>
        </w:pPr>
        <w:r w:rsidRPr="009619A4">
          <w:rPr>
            <w:rFonts w:ascii="Times New Roman" w:hAnsi="Times New Roman" w:cs="Times New Roman"/>
            <w:sz w:val="24"/>
            <w:szCs w:val="24"/>
          </w:rPr>
          <w:fldChar w:fldCharType="begin"/>
        </w:r>
        <w:r w:rsidRPr="009619A4">
          <w:rPr>
            <w:rFonts w:ascii="Times New Roman" w:hAnsi="Times New Roman" w:cs="Times New Roman"/>
            <w:sz w:val="24"/>
            <w:szCs w:val="24"/>
          </w:rPr>
          <w:instrText>PAGE   \* MERGEFORMAT</w:instrText>
        </w:r>
        <w:r w:rsidRPr="009619A4">
          <w:rPr>
            <w:rFonts w:ascii="Times New Roman" w:hAnsi="Times New Roman" w:cs="Times New Roman"/>
            <w:sz w:val="24"/>
            <w:szCs w:val="24"/>
          </w:rPr>
          <w:fldChar w:fldCharType="separate"/>
        </w:r>
        <w:r w:rsidRPr="009619A4">
          <w:rPr>
            <w:rFonts w:ascii="Times New Roman" w:hAnsi="Times New Roman" w:cs="Times New Roman"/>
            <w:sz w:val="24"/>
            <w:szCs w:val="24"/>
          </w:rPr>
          <w:t>2</w:t>
        </w:r>
        <w:r w:rsidRPr="009619A4">
          <w:rPr>
            <w:rFonts w:ascii="Times New Roman" w:hAnsi="Times New Roman" w:cs="Times New Roman"/>
            <w:sz w:val="24"/>
            <w:szCs w:val="24"/>
          </w:rPr>
          <w:fldChar w:fldCharType="end"/>
        </w:r>
      </w:p>
    </w:sdtContent>
  </w:sdt>
  <w:p w14:paraId="39C2CD6D" w14:textId="77777777" w:rsidR="009619A4" w:rsidRDefault="009619A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D5E"/>
    <w:rsid w:val="00054246"/>
    <w:rsid w:val="00187C82"/>
    <w:rsid w:val="002A647B"/>
    <w:rsid w:val="00346083"/>
    <w:rsid w:val="003D288C"/>
    <w:rsid w:val="00460C98"/>
    <w:rsid w:val="004B3EB0"/>
    <w:rsid w:val="0092571F"/>
    <w:rsid w:val="009619A4"/>
    <w:rsid w:val="00BE2C74"/>
    <w:rsid w:val="00C7150E"/>
    <w:rsid w:val="00C82881"/>
    <w:rsid w:val="00D860A7"/>
    <w:rsid w:val="00E80E1D"/>
    <w:rsid w:val="00E87D5E"/>
    <w:rsid w:val="00F205CD"/>
    <w:rsid w:val="00F809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05636"/>
  <w15:chartTrackingRefBased/>
  <w15:docId w15:val="{91127404-D5E3-4E63-BA40-7CA289027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19A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619A4"/>
  </w:style>
  <w:style w:type="paragraph" w:styleId="a5">
    <w:name w:val="footer"/>
    <w:basedOn w:val="a"/>
    <w:link w:val="a6"/>
    <w:uiPriority w:val="99"/>
    <w:unhideWhenUsed/>
    <w:rsid w:val="009619A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61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436</Words>
  <Characters>2491</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Бахт Мамасерипов</dc:creator>
  <cp:keywords/>
  <dc:description/>
  <cp:lastModifiedBy>Бахт Мамасерипов</cp:lastModifiedBy>
  <cp:revision>9</cp:revision>
  <dcterms:created xsi:type="dcterms:W3CDTF">2025-07-04T10:32:00Z</dcterms:created>
  <dcterms:modified xsi:type="dcterms:W3CDTF">2026-07-30T07:34:00Z</dcterms:modified>
</cp:coreProperties>
</file>